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426D" w14:textId="6DAD0EDA" w:rsidR="0030796E" w:rsidRPr="0030796E" w:rsidRDefault="0030796E" w:rsidP="0030796E">
      <w:pPr>
        <w:pStyle w:val="Intestazione"/>
        <w:jc w:val="right"/>
      </w:pPr>
      <w:r w:rsidRPr="0030796E">
        <w:t xml:space="preserve">Modello offerta </w:t>
      </w:r>
      <w:r w:rsidR="00651B03">
        <w:t>tecnica</w:t>
      </w:r>
    </w:p>
    <w:p w14:paraId="5C123E91" w14:textId="367BA582" w:rsidR="0030796E" w:rsidRPr="0030796E" w:rsidRDefault="0030796E" w:rsidP="0030796E">
      <w:pPr>
        <w:pStyle w:val="Intestazione"/>
        <w:jc w:val="right"/>
        <w:rPr>
          <w:i/>
          <w:iCs/>
        </w:rPr>
      </w:pPr>
      <w:r w:rsidRPr="0030796E">
        <w:t>Busta B- OFFERTA TECNICA</w:t>
      </w:r>
    </w:p>
    <w:p w14:paraId="00F8FD7D" w14:textId="77777777" w:rsidR="00DD6BC6" w:rsidRPr="0030796E" w:rsidRDefault="00DD6BC6"/>
    <w:p w14:paraId="279DFEB0" w14:textId="5141FA72" w:rsidR="003E66C1" w:rsidRPr="004930FC" w:rsidRDefault="003E66C1" w:rsidP="003E66C1">
      <w:pPr>
        <w:autoSpaceDE w:val="0"/>
        <w:autoSpaceDN w:val="0"/>
        <w:adjustRightInd w:val="0"/>
        <w:jc w:val="right"/>
        <w:rPr>
          <w:rFonts w:cs="Arial"/>
          <w:b/>
          <w:bCs/>
          <w:sz w:val="24"/>
          <w:szCs w:val="24"/>
          <w:u w:val="single"/>
        </w:rPr>
      </w:pPr>
      <w:r w:rsidRPr="0030796E">
        <w:rPr>
          <w:rFonts w:cs="Arial"/>
          <w:b/>
          <w:bCs/>
          <w:sz w:val="24"/>
          <w:szCs w:val="24"/>
          <w:u w:val="single"/>
        </w:rPr>
        <w:t>ALLEGATO B</w:t>
      </w:r>
    </w:p>
    <w:p w14:paraId="6B2156E9" w14:textId="0EBA9976" w:rsidR="00DD6BC6" w:rsidRPr="00466AED" w:rsidRDefault="00DD6BC6">
      <w:pPr>
        <w:rPr>
          <w:rFonts w:ascii="Times New Roman" w:hAnsi="Times New Roman"/>
          <w:b/>
          <w:sz w:val="24"/>
          <w:szCs w:val="24"/>
        </w:rPr>
      </w:pPr>
    </w:p>
    <w:p w14:paraId="5B77439D" w14:textId="77777777" w:rsidR="00D94B5B" w:rsidRPr="00466AED" w:rsidRDefault="00D94B5B" w:rsidP="003E66C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14A5449" w14:textId="2193FE43" w:rsidR="00466AED" w:rsidRPr="00466AED" w:rsidRDefault="00466AED" w:rsidP="00466AED">
      <w:pPr>
        <w:ind w:left="-5" w:firstLine="5"/>
        <w:jc w:val="both"/>
        <w:rPr>
          <w:rFonts w:ascii="Times New Roman" w:hAnsi="Times New Roman"/>
          <w:b/>
          <w:bCs/>
          <w:sz w:val="24"/>
          <w:szCs w:val="24"/>
        </w:rPr>
      </w:pPr>
      <w:r w:rsidRPr="00466AED">
        <w:rPr>
          <w:rFonts w:ascii="Times New Roman" w:hAnsi="Times New Roman"/>
          <w:b/>
          <w:bCs/>
          <w:sz w:val="24"/>
          <w:szCs w:val="24"/>
        </w:rPr>
        <w:t xml:space="preserve">OGGETTO: OFFERTA TECNICA. PROCEDURA APERTA AI SENSI DELL’ART. 71 DEL D.LGS. 36/2023 PER L’AFFIDAMENTO DEL SERVIZIO DI TESORERIA COMUNALE PER IL PERIODO 01/01/2026 – 31/12/2030. </w:t>
      </w:r>
    </w:p>
    <w:p w14:paraId="0B902F6B" w14:textId="77777777" w:rsidR="00466AED" w:rsidRPr="00A10173" w:rsidRDefault="00466AED" w:rsidP="00466AED">
      <w:pPr>
        <w:ind w:left="-5" w:firstLine="5"/>
        <w:jc w:val="both"/>
        <w:rPr>
          <w:b/>
          <w:bCs/>
        </w:rPr>
      </w:pPr>
      <w:r w:rsidRPr="00466AED">
        <w:rPr>
          <w:rFonts w:ascii="Times New Roman" w:hAnsi="Times New Roman"/>
          <w:b/>
          <w:bCs/>
          <w:sz w:val="24"/>
          <w:szCs w:val="24"/>
        </w:rPr>
        <w:t>CIG: __________________________</w:t>
      </w:r>
    </w:p>
    <w:p w14:paraId="64D48EA9" w14:textId="77777777" w:rsidR="003E66C1" w:rsidRDefault="003E66C1" w:rsidP="003E66C1">
      <w:pPr>
        <w:ind w:firstLine="708"/>
        <w:jc w:val="right"/>
        <w:rPr>
          <w:u w:val="single"/>
        </w:rPr>
      </w:pPr>
    </w:p>
    <w:p w14:paraId="4095EFC4" w14:textId="77777777" w:rsidR="005470AC" w:rsidRDefault="005470AC">
      <w:pPr>
        <w:spacing w:line="360" w:lineRule="auto"/>
        <w:jc w:val="both"/>
      </w:pPr>
    </w:p>
    <w:p w14:paraId="4A575219" w14:textId="6C1696E4" w:rsidR="00DD6BC6" w:rsidRDefault="00DD6BC6">
      <w:pPr>
        <w:spacing w:line="360" w:lineRule="auto"/>
        <w:jc w:val="both"/>
      </w:pPr>
      <w:r>
        <w:t>Il Sottoscritto  ___________________________________________________ in qualità di Rappresentante Legale</w:t>
      </w:r>
      <w:r w:rsidR="00D730B8">
        <w:t>/Procuratore</w:t>
      </w:r>
      <w:r>
        <w:t xml:space="preserve"> </w:t>
      </w:r>
      <w:r w:rsidR="00D730B8">
        <w:t>della società</w:t>
      </w:r>
      <w:r w:rsidR="008D0746">
        <w:t xml:space="preserve"> </w:t>
      </w:r>
      <w:r>
        <w:t>____________</w:t>
      </w:r>
      <w:r w:rsidR="008D0746">
        <w:t>____</w:t>
      </w:r>
      <w:r>
        <w:t>______________________________</w:t>
      </w:r>
      <w:r w:rsidR="008D0746">
        <w:t xml:space="preserve">_____ </w:t>
      </w:r>
      <w:r>
        <w:t xml:space="preserve">con riferimento alla gara per il servizio di Tesoreria del Comune di </w:t>
      </w:r>
      <w:r w:rsidR="003E66C1">
        <w:t>Pieve del Cair</w:t>
      </w:r>
      <w:r w:rsidR="00822B4F">
        <w:t>o</w:t>
      </w:r>
      <w:r>
        <w:t xml:space="preserve"> (P</w:t>
      </w:r>
      <w:r w:rsidR="008D0746">
        <w:t>V</w:t>
      </w:r>
      <w:r>
        <w:t xml:space="preserve">) presenta la propria offerta come di seguito indicato </w:t>
      </w:r>
    </w:p>
    <w:p w14:paraId="12F55909" w14:textId="77777777" w:rsidR="00DD6BC6" w:rsidRDefault="00DD6BC6"/>
    <w:tbl>
      <w:tblPr>
        <w:tblW w:w="98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2280"/>
        <w:gridCol w:w="2520"/>
      </w:tblGrid>
      <w:tr w:rsidR="00DD6BC6" w14:paraId="72DB59D6" w14:textId="77777777" w:rsidTr="001C026D">
        <w:trPr>
          <w:trHeight w:val="64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5A7A" w14:textId="38B6E56F" w:rsidR="00DD6BC6" w:rsidRDefault="00DD6BC6" w:rsidP="001C026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ELEMENTI </w:t>
            </w:r>
            <w:r w:rsidR="003E66C1">
              <w:rPr>
                <w:rFonts w:cs="Arial"/>
                <w:b/>
                <w:bCs/>
                <w:sz w:val="18"/>
                <w:szCs w:val="18"/>
              </w:rPr>
              <w:t>TECNICI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INERENTI </w:t>
            </w:r>
            <w:proofErr w:type="gramStart"/>
            <w:r>
              <w:rPr>
                <w:rFonts w:cs="Arial"/>
                <w:b/>
                <w:bCs/>
                <w:sz w:val="18"/>
                <w:szCs w:val="18"/>
              </w:rPr>
              <w:t>IL</w:t>
            </w:r>
            <w:proofErr w:type="gramEnd"/>
            <w:r>
              <w:rPr>
                <w:rFonts w:cs="Arial"/>
                <w:b/>
                <w:bCs/>
                <w:sz w:val="18"/>
                <w:szCs w:val="18"/>
              </w:rPr>
              <w:t xml:space="preserve"> SERVIZIO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DA9A" w14:textId="77777777" w:rsidR="00DD6BC6" w:rsidRDefault="00DD6BC6" w:rsidP="001C026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OFFERTA (CIFRE)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7F8A9" w14:textId="1D0F746F" w:rsidR="00DD6BC6" w:rsidRDefault="00DD6BC6" w:rsidP="001C02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OFFERTA</w:t>
            </w:r>
            <w:r w:rsidR="001C026D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(LETTERE)</w:t>
            </w:r>
          </w:p>
        </w:tc>
      </w:tr>
      <w:tr w:rsidR="00DD6BC6" w14:paraId="10C0BD0D" w14:textId="77777777" w:rsidTr="003E66C1">
        <w:trPr>
          <w:trHeight w:val="554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8674" w14:textId="77777777" w:rsidR="003E66C1" w:rsidRPr="003E66C1" w:rsidRDefault="003E66C1" w:rsidP="003E66C1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Tasso di interesse passivo applicato sull'utilizzo dell'anticipazione di tesoreria</w:t>
            </w:r>
          </w:p>
          <w:p w14:paraId="64125CE7" w14:textId="71D7905E" w:rsidR="00DD6BC6" w:rsidRPr="00EA684B" w:rsidRDefault="003E66C1" w:rsidP="003E66C1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EA684B">
              <w:rPr>
                <w:rFonts w:cs="Arial"/>
                <w:sz w:val="18"/>
                <w:szCs w:val="18"/>
              </w:rPr>
              <w:t>(</w:t>
            </w:r>
            <w:r w:rsidR="00EA684B" w:rsidRPr="00EA684B">
              <w:rPr>
                <w:rFonts w:cs="Arial"/>
                <w:sz w:val="18"/>
                <w:szCs w:val="18"/>
              </w:rPr>
              <w:t>art. 14, co. 1 dello schema di convenzione)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82F4FE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D7D67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</w:tr>
      <w:tr w:rsidR="00DD6BC6" w14:paraId="291789B8" w14:textId="77777777" w:rsidTr="003E66C1">
        <w:trPr>
          <w:trHeight w:val="483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A186" w14:textId="77777777" w:rsidR="003E66C1" w:rsidRPr="003E66C1" w:rsidRDefault="003E66C1" w:rsidP="003E66C1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Tasso di interesse attivo applicato sulle giacenze di cassa</w:t>
            </w:r>
          </w:p>
          <w:p w14:paraId="2CE84F33" w14:textId="77777777" w:rsidR="003E66C1" w:rsidRPr="003E66C1" w:rsidRDefault="003E66C1" w:rsidP="003E66C1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 xml:space="preserve">(art. 14, co. 3 dello schema di convenzione) </w:t>
            </w:r>
          </w:p>
          <w:p w14:paraId="4D214D06" w14:textId="4F5C025E" w:rsidR="00DD6BC6" w:rsidRPr="003E66C1" w:rsidRDefault="00DD6BC6" w:rsidP="003E66C1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94CCF4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76417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</w:tr>
      <w:tr w:rsidR="00DD6BC6" w14:paraId="38D5D2D2" w14:textId="77777777" w:rsidTr="003E66C1">
        <w:trPr>
          <w:trHeight w:val="468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DBE0" w14:textId="12639F68" w:rsidR="00EA684B" w:rsidRPr="00EA684B" w:rsidRDefault="00EA684B" w:rsidP="00EA684B">
            <w:pPr>
              <w:spacing w:before="40" w:after="4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EA684B">
              <w:rPr>
                <w:rFonts w:cs="Arial"/>
                <w:bCs/>
                <w:sz w:val="18"/>
                <w:szCs w:val="18"/>
              </w:rPr>
              <w:t>Disponibilità all’apertura</w:t>
            </w:r>
            <w:r>
              <w:rPr>
                <w:rFonts w:cs="Arial"/>
                <w:bCs/>
                <w:sz w:val="18"/>
                <w:szCs w:val="18"/>
              </w:rPr>
              <w:t xml:space="preserve"> di</w:t>
            </w:r>
            <w:r w:rsidRPr="00EA684B">
              <w:rPr>
                <w:rFonts w:cs="Arial"/>
                <w:bCs/>
                <w:sz w:val="18"/>
                <w:szCs w:val="18"/>
              </w:rPr>
              <w:t xml:space="preserve"> n. </w:t>
            </w:r>
            <w:r>
              <w:rPr>
                <w:rFonts w:cs="Arial"/>
                <w:bCs/>
                <w:sz w:val="18"/>
                <w:szCs w:val="18"/>
              </w:rPr>
              <w:t>________</w:t>
            </w:r>
            <w:r w:rsidRPr="00EA684B">
              <w:rPr>
                <w:rFonts w:cs="Arial"/>
                <w:bCs/>
                <w:sz w:val="18"/>
                <w:szCs w:val="18"/>
              </w:rPr>
              <w:t xml:space="preserve"> conti correnti</w:t>
            </w:r>
            <w:r>
              <w:rPr>
                <w:rFonts w:cs="Arial"/>
                <w:bCs/>
                <w:sz w:val="18"/>
                <w:szCs w:val="18"/>
              </w:rPr>
              <w:t xml:space="preserve"> (almeno n. </w:t>
            </w:r>
            <w:r w:rsidR="00306B66">
              <w:rPr>
                <w:rFonts w:cs="Arial"/>
                <w:bCs/>
                <w:sz w:val="18"/>
                <w:szCs w:val="18"/>
              </w:rPr>
              <w:t>3</w:t>
            </w:r>
            <w:r>
              <w:rPr>
                <w:rFonts w:cs="Arial"/>
                <w:bCs/>
                <w:sz w:val="18"/>
                <w:szCs w:val="18"/>
              </w:rPr>
              <w:t>)</w:t>
            </w:r>
            <w:r w:rsidRPr="00EA684B">
              <w:rPr>
                <w:rFonts w:cs="Arial"/>
                <w:bCs/>
                <w:sz w:val="18"/>
                <w:szCs w:val="18"/>
              </w:rPr>
              <w:t>, oltre al conto di tesoreria, intestati all’Ente per la riscossione di specifiche entrate senza ulteriori costi per l’Ente</w:t>
            </w:r>
          </w:p>
          <w:p w14:paraId="0CE6F7BF" w14:textId="77777777" w:rsidR="00EA684B" w:rsidRPr="00EA684B" w:rsidRDefault="00EA684B" w:rsidP="00EA684B">
            <w:pPr>
              <w:spacing w:before="40" w:after="40"/>
              <w:jc w:val="both"/>
              <w:rPr>
                <w:rFonts w:cs="Arial"/>
                <w:bCs/>
                <w:sz w:val="18"/>
                <w:szCs w:val="18"/>
              </w:rPr>
            </w:pPr>
            <w:r w:rsidRPr="00EA684B">
              <w:rPr>
                <w:rFonts w:cs="Arial"/>
                <w:bCs/>
                <w:sz w:val="18"/>
                <w:szCs w:val="18"/>
              </w:rPr>
              <w:t xml:space="preserve">(art. 2, co. 3 dello schema di convenzione) </w:t>
            </w:r>
          </w:p>
          <w:p w14:paraId="070B16A3" w14:textId="11E46081" w:rsidR="00DD6BC6" w:rsidRPr="003E66C1" w:rsidRDefault="00DD6BC6" w:rsidP="003E66C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7026EF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26FC0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</w:tr>
      <w:tr w:rsidR="004A5CE7" w14:paraId="3F506604" w14:textId="77777777" w:rsidTr="004A5CE7">
        <w:trPr>
          <w:trHeight w:val="563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2846" w14:textId="77777777" w:rsidR="004A5CE7" w:rsidRPr="003E66C1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Attivazione gratuita del collegamento informatico, del tipo home banking o equivalente, con funzioni informative.</w:t>
            </w:r>
          </w:p>
          <w:p w14:paraId="1E83C2A6" w14:textId="77777777" w:rsidR="004A5CE7" w:rsidRPr="003E66C1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(art. 3, co. 12 dello schema di convenzione)</w:t>
            </w:r>
          </w:p>
          <w:p w14:paraId="581E085B" w14:textId="4562F462" w:rsidR="004A5CE7" w:rsidRPr="003E66C1" w:rsidRDefault="004A5CE7" w:rsidP="004A5CE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41CC4" w14:textId="55E0B86E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Accettazione clausola         SI                    NO</w:t>
            </w:r>
          </w:p>
        </w:tc>
      </w:tr>
      <w:tr w:rsidR="004A5CE7" w14:paraId="2EA9297A" w14:textId="77777777" w:rsidTr="004A5CE7">
        <w:trPr>
          <w:trHeight w:val="724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8773" w14:textId="57D93E5D" w:rsidR="004A5CE7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Presenza sportello a _________________</w:t>
            </w:r>
            <w:r>
              <w:rPr>
                <w:rFonts w:cs="Arial"/>
                <w:sz w:val="18"/>
                <w:szCs w:val="18"/>
              </w:rPr>
              <w:t>_____</w:t>
            </w:r>
            <w:r w:rsidRPr="003E66C1">
              <w:rPr>
                <w:rFonts w:cs="Arial"/>
                <w:sz w:val="18"/>
                <w:szCs w:val="18"/>
              </w:rPr>
              <w:t>_________</w:t>
            </w:r>
          </w:p>
          <w:p w14:paraId="2BF2A48E" w14:textId="33DBB856" w:rsidR="004A5CE7" w:rsidRPr="003E66C1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(entro 20 chilometri dal Comune di Pieve del Cairo)</w:t>
            </w:r>
          </w:p>
          <w:p w14:paraId="169FB1D5" w14:textId="77777777" w:rsidR="004A5CE7" w:rsidRPr="003E66C1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(art. 1, co. 1 dello schema di convenzione)</w:t>
            </w:r>
          </w:p>
          <w:p w14:paraId="1A556217" w14:textId="77777777" w:rsidR="004A5CE7" w:rsidRPr="003E66C1" w:rsidRDefault="004A5CE7" w:rsidP="004A5CE7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0DF73" w14:textId="28842536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Presenza sportello               SI                    NO</w:t>
            </w:r>
          </w:p>
        </w:tc>
      </w:tr>
      <w:tr w:rsidR="004A5CE7" w14:paraId="3940953A" w14:textId="77777777" w:rsidTr="003E66C1">
        <w:trPr>
          <w:trHeight w:val="724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BDCC" w14:textId="77777777" w:rsidR="004A5CE7" w:rsidRPr="003E66C1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Offerta di servizi aggiuntivi e migliorie</w:t>
            </w:r>
          </w:p>
          <w:p w14:paraId="2AA8F9F9" w14:textId="1A62425C" w:rsidR="004A5CE7" w:rsidRPr="003E66C1" w:rsidRDefault="004A5CE7" w:rsidP="004A5CE7">
            <w:pPr>
              <w:rPr>
                <w:rFonts w:cs="Arial"/>
                <w:bCs/>
                <w:sz w:val="18"/>
                <w:szCs w:val="18"/>
              </w:rPr>
            </w:pPr>
            <w:r w:rsidRPr="003E66C1">
              <w:rPr>
                <w:rFonts w:cs="Arial"/>
                <w:sz w:val="18"/>
                <w:szCs w:val="18"/>
              </w:rPr>
              <w:t>(art. 18, co. 1dello schema di convenzione)</w:t>
            </w: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23444" w14:textId="07B7DE67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Servizi/migliorie proposti:</w:t>
            </w:r>
          </w:p>
          <w:p w14:paraId="7302A44E" w14:textId="3DFF25ED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_____________________________________</w:t>
            </w:r>
          </w:p>
          <w:p w14:paraId="005ECABF" w14:textId="77F69B23" w:rsidR="004A5CE7" w:rsidRDefault="004A5CE7" w:rsidP="004A5CE7">
            <w:pPr>
              <w:rPr>
                <w:rFonts w:cs="Arial"/>
                <w:sz w:val="18"/>
                <w:szCs w:val="18"/>
              </w:rPr>
            </w:pPr>
          </w:p>
          <w:p w14:paraId="0C9A6782" w14:textId="77777777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_____________________________________</w:t>
            </w:r>
          </w:p>
          <w:p w14:paraId="4AAA9171" w14:textId="1A819655" w:rsidR="004A5CE7" w:rsidRDefault="004A5CE7" w:rsidP="004A5CE7">
            <w:pPr>
              <w:rPr>
                <w:rFonts w:cs="Arial"/>
                <w:sz w:val="18"/>
                <w:szCs w:val="18"/>
              </w:rPr>
            </w:pPr>
          </w:p>
          <w:p w14:paraId="22FB8220" w14:textId="77777777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_____________________________________</w:t>
            </w:r>
          </w:p>
          <w:p w14:paraId="787105E1" w14:textId="77777777" w:rsidR="004A5CE7" w:rsidRDefault="004A5CE7" w:rsidP="004A5CE7">
            <w:pPr>
              <w:rPr>
                <w:rFonts w:cs="Arial"/>
                <w:sz w:val="18"/>
                <w:szCs w:val="18"/>
              </w:rPr>
            </w:pPr>
          </w:p>
          <w:p w14:paraId="476643B7" w14:textId="77777777" w:rsidR="004A5CE7" w:rsidRDefault="004A5CE7" w:rsidP="004A5CE7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DA9B26D" w14:textId="77777777" w:rsidR="00DD6BC6" w:rsidRDefault="00DD6BC6"/>
    <w:p w14:paraId="00392724" w14:textId="77777777" w:rsidR="00D730B8" w:rsidRDefault="00D730B8" w:rsidP="00D730B8">
      <w:pPr>
        <w:tabs>
          <w:tab w:val="right" w:pos="9638"/>
        </w:tabs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>Luogo e data</w:t>
      </w:r>
      <w:r w:rsidR="006A0681">
        <w:rPr>
          <w:rFonts w:cs="Arial"/>
        </w:rPr>
        <w:t xml:space="preserve"> </w:t>
      </w:r>
      <w:r w:rsidR="006A0681">
        <w:rPr>
          <w:rFonts w:cs="Arial"/>
        </w:rPr>
        <w:tab/>
      </w:r>
    </w:p>
    <w:p w14:paraId="6F78058A" w14:textId="692D0C2E" w:rsidR="00D730B8" w:rsidRPr="00D730B8" w:rsidRDefault="00D730B8" w:rsidP="00D730B8">
      <w:pPr>
        <w:tabs>
          <w:tab w:val="right" w:pos="9638"/>
        </w:tabs>
        <w:autoSpaceDE w:val="0"/>
        <w:autoSpaceDN w:val="0"/>
        <w:adjustRightInd w:val="0"/>
        <w:ind w:left="5812"/>
        <w:jc w:val="center"/>
        <w:rPr>
          <w:rFonts w:cs="Arial"/>
          <w:b/>
          <w:bCs/>
        </w:rPr>
      </w:pPr>
      <w:r w:rsidRPr="00D730B8">
        <w:rPr>
          <w:rFonts w:cs="Arial"/>
          <w:b/>
          <w:bCs/>
        </w:rPr>
        <w:t>IL LEGALE RAPPRESENTANTE</w:t>
      </w:r>
    </w:p>
    <w:p w14:paraId="6A797A3D" w14:textId="77777777" w:rsidR="00D730B8" w:rsidRPr="00D730B8" w:rsidRDefault="00D730B8" w:rsidP="00D730B8">
      <w:pPr>
        <w:tabs>
          <w:tab w:val="right" w:pos="9638"/>
        </w:tabs>
        <w:autoSpaceDE w:val="0"/>
        <w:autoSpaceDN w:val="0"/>
        <w:adjustRightInd w:val="0"/>
        <w:ind w:left="5812"/>
        <w:jc w:val="center"/>
        <w:rPr>
          <w:rFonts w:cs="Arial"/>
          <w:b/>
          <w:bCs/>
        </w:rPr>
      </w:pPr>
      <w:r w:rsidRPr="00D730B8">
        <w:rPr>
          <w:rFonts w:cs="Arial"/>
          <w:b/>
          <w:bCs/>
        </w:rPr>
        <w:t>ovvero</w:t>
      </w:r>
    </w:p>
    <w:p w14:paraId="515360C8" w14:textId="77777777" w:rsidR="00D730B8" w:rsidRPr="00D730B8" w:rsidRDefault="00D730B8" w:rsidP="00D730B8">
      <w:pPr>
        <w:tabs>
          <w:tab w:val="right" w:pos="9638"/>
        </w:tabs>
        <w:autoSpaceDE w:val="0"/>
        <w:autoSpaceDN w:val="0"/>
        <w:adjustRightInd w:val="0"/>
        <w:ind w:left="5812"/>
        <w:jc w:val="center"/>
        <w:rPr>
          <w:rFonts w:cs="Arial"/>
          <w:b/>
          <w:bCs/>
        </w:rPr>
      </w:pPr>
      <w:r w:rsidRPr="00D730B8">
        <w:rPr>
          <w:rFonts w:cs="Arial"/>
          <w:b/>
          <w:bCs/>
        </w:rPr>
        <w:t>IL PROCURATORE</w:t>
      </w:r>
    </w:p>
    <w:p w14:paraId="06B4C4B5" w14:textId="77777777" w:rsidR="00D730B8" w:rsidRPr="00D730B8" w:rsidRDefault="00D730B8" w:rsidP="00D730B8">
      <w:pPr>
        <w:autoSpaceDE w:val="0"/>
        <w:autoSpaceDN w:val="0"/>
        <w:adjustRightInd w:val="0"/>
        <w:ind w:left="5812"/>
        <w:jc w:val="center"/>
        <w:rPr>
          <w:rFonts w:cs="Arial"/>
        </w:rPr>
      </w:pPr>
      <w:r w:rsidRPr="00D730B8">
        <w:rPr>
          <w:rFonts w:cs="Arial"/>
        </w:rPr>
        <w:t>Firma digitale</w:t>
      </w:r>
    </w:p>
    <w:p w14:paraId="5FEB0461" w14:textId="77777777" w:rsidR="00D730B8" w:rsidRPr="00D730B8" w:rsidRDefault="00D730B8" w:rsidP="00D730B8">
      <w:pPr>
        <w:autoSpaceDE w:val="0"/>
        <w:autoSpaceDN w:val="0"/>
        <w:adjustRightInd w:val="0"/>
        <w:ind w:left="5812"/>
        <w:jc w:val="center"/>
        <w:rPr>
          <w:rFonts w:cs="Arial"/>
        </w:rPr>
      </w:pPr>
    </w:p>
    <w:p w14:paraId="1BC5ECFA" w14:textId="0ABB319F" w:rsidR="00DD6BC6" w:rsidRDefault="00D730B8" w:rsidP="00D730B8">
      <w:pPr>
        <w:autoSpaceDE w:val="0"/>
        <w:autoSpaceDN w:val="0"/>
        <w:adjustRightInd w:val="0"/>
        <w:ind w:left="5812"/>
        <w:jc w:val="center"/>
      </w:pPr>
      <w:r w:rsidRPr="00D730B8">
        <w:rPr>
          <w:rFonts w:ascii="Times New Roman" w:hAnsi="Times New Roman"/>
        </w:rPr>
        <w:t>Documento firmato digitalmente ai sensi del d.lgs. 82/2005</w:t>
      </w:r>
    </w:p>
    <w:sectPr w:rsidR="00DD6BC6">
      <w:footerReference w:type="even" r:id="rId7"/>
      <w:footerReference w:type="default" r:id="rId8"/>
      <w:pgSz w:w="11906" w:h="16838" w:code="9"/>
      <w:pgMar w:top="1418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04047" w14:textId="77777777" w:rsidR="00506BEF" w:rsidRDefault="00506BEF">
      <w:r>
        <w:separator/>
      </w:r>
    </w:p>
  </w:endnote>
  <w:endnote w:type="continuationSeparator" w:id="0">
    <w:p w14:paraId="31889F45" w14:textId="77777777" w:rsidR="00506BEF" w:rsidRDefault="0050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1CD9B" w14:textId="77777777" w:rsidR="008D0746" w:rsidRDefault="008D074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C096EBA" w14:textId="77777777" w:rsidR="008D0746" w:rsidRDefault="008D07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77E1A" w14:textId="77777777" w:rsidR="008D0746" w:rsidRDefault="008D074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97760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BED7B17" w14:textId="77777777" w:rsidR="008D0746" w:rsidRDefault="008D07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3D419" w14:textId="77777777" w:rsidR="00506BEF" w:rsidRDefault="00506BEF">
      <w:r>
        <w:separator/>
      </w:r>
    </w:p>
  </w:footnote>
  <w:footnote w:type="continuationSeparator" w:id="0">
    <w:p w14:paraId="0E62C096" w14:textId="77777777" w:rsidR="00506BEF" w:rsidRDefault="00506B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493"/>
    <w:rsid w:val="00015C16"/>
    <w:rsid w:val="0003070F"/>
    <w:rsid w:val="00043438"/>
    <w:rsid w:val="00074DBE"/>
    <w:rsid w:val="00092DFC"/>
    <w:rsid w:val="000F1387"/>
    <w:rsid w:val="0015576E"/>
    <w:rsid w:val="00182E3F"/>
    <w:rsid w:val="00196882"/>
    <w:rsid w:val="00197760"/>
    <w:rsid w:val="001C026D"/>
    <w:rsid w:val="001F2402"/>
    <w:rsid w:val="00306B66"/>
    <w:rsid w:val="0030796E"/>
    <w:rsid w:val="00311065"/>
    <w:rsid w:val="00360B0E"/>
    <w:rsid w:val="00393C2A"/>
    <w:rsid w:val="003E66C1"/>
    <w:rsid w:val="003F7493"/>
    <w:rsid w:val="004226E6"/>
    <w:rsid w:val="00466AED"/>
    <w:rsid w:val="004930FC"/>
    <w:rsid w:val="004A5CE7"/>
    <w:rsid w:val="00506BEF"/>
    <w:rsid w:val="005470AC"/>
    <w:rsid w:val="005919AD"/>
    <w:rsid w:val="00651B03"/>
    <w:rsid w:val="006A0681"/>
    <w:rsid w:val="006D6E2E"/>
    <w:rsid w:val="00804004"/>
    <w:rsid w:val="00822B4F"/>
    <w:rsid w:val="008D0746"/>
    <w:rsid w:val="008D217F"/>
    <w:rsid w:val="00907DB0"/>
    <w:rsid w:val="009A4AE3"/>
    <w:rsid w:val="009D1F56"/>
    <w:rsid w:val="00AD2A24"/>
    <w:rsid w:val="00AE3A58"/>
    <w:rsid w:val="00C269B5"/>
    <w:rsid w:val="00C47429"/>
    <w:rsid w:val="00D24FD8"/>
    <w:rsid w:val="00D730B8"/>
    <w:rsid w:val="00D94B5B"/>
    <w:rsid w:val="00DC7AB4"/>
    <w:rsid w:val="00DD6BC6"/>
    <w:rsid w:val="00EA684B"/>
    <w:rsid w:val="00F54083"/>
    <w:rsid w:val="00F95F5D"/>
    <w:rsid w:val="00F9738C"/>
    <w:rsid w:val="00FC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8E7E4"/>
  <w15:chartTrackingRefBased/>
  <w15:docId w15:val="{98AD037D-3487-4CD3-8A48-98DDFF49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link w:val="IntestazioneCarattere"/>
    <w:rsid w:val="0030796E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307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368F7-7AE4-453C-A406-BD018A32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237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CAVA MANARA</vt:lpstr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CAVA MANARA</dc:title>
  <dc:subject/>
  <dc:creator>COMUNE DI CAVA MANARA</dc:creator>
  <cp:keywords/>
  <cp:lastModifiedBy>Serena2</cp:lastModifiedBy>
  <cp:revision>18</cp:revision>
  <cp:lastPrinted>2012-09-07T08:23:00Z</cp:lastPrinted>
  <dcterms:created xsi:type="dcterms:W3CDTF">2019-05-30T08:37:00Z</dcterms:created>
  <dcterms:modified xsi:type="dcterms:W3CDTF">2025-10-31T08:54:00Z</dcterms:modified>
</cp:coreProperties>
</file>